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486C" w:rsidP="00EA486C">
      <w:pPr>
        <w:jc w:val="right"/>
        <w:rPr>
          <w:rFonts w:eastAsia="Times New Roman CYR"/>
          <w:sz w:val="26"/>
          <w:szCs w:val="26"/>
        </w:rPr>
      </w:pPr>
      <w:r>
        <w:rPr>
          <w:rFonts w:eastAsia="Times New Roman CYR"/>
          <w:sz w:val="26"/>
          <w:szCs w:val="26"/>
        </w:rPr>
        <w:t>УИД 86MS0071-01-2025-000120-58</w:t>
      </w:r>
    </w:p>
    <w:p w:rsidR="00EA486C" w:rsidP="00EA486C">
      <w:pPr>
        <w:jc w:val="right"/>
        <w:rPr>
          <w:rFonts w:eastAsia="Times New Roman CYR"/>
          <w:sz w:val="26"/>
          <w:szCs w:val="26"/>
        </w:rPr>
      </w:pPr>
      <w:r>
        <w:rPr>
          <w:rFonts w:eastAsia="Times New Roman CYR"/>
          <w:sz w:val="26"/>
          <w:szCs w:val="26"/>
        </w:rPr>
        <w:t>Дело № 05-0034/2802/2025</w:t>
      </w:r>
    </w:p>
    <w:p w:rsidR="00EA486C" w:rsidP="00EA486C">
      <w:pPr>
        <w:jc w:val="center"/>
        <w:rPr>
          <w:rFonts w:eastAsia="Times New Roman CYR"/>
          <w:sz w:val="26"/>
          <w:szCs w:val="26"/>
        </w:rPr>
      </w:pPr>
    </w:p>
    <w:p w:rsidR="00EA486C" w:rsidP="00EA486C">
      <w:pPr>
        <w:jc w:val="center"/>
        <w:rPr>
          <w:rFonts w:eastAsia="Times New Roman CYR"/>
          <w:sz w:val="26"/>
          <w:szCs w:val="26"/>
        </w:rPr>
      </w:pPr>
      <w:r>
        <w:rPr>
          <w:rFonts w:eastAsia="Times New Roman CYR"/>
          <w:sz w:val="26"/>
          <w:szCs w:val="26"/>
        </w:rPr>
        <w:t xml:space="preserve">ПОСТАНОВЛЕНИЕ </w:t>
      </w:r>
    </w:p>
    <w:p w:rsidR="00EA486C" w:rsidP="00EA486C">
      <w:pPr>
        <w:jc w:val="center"/>
        <w:rPr>
          <w:rFonts w:eastAsia="Times New Roman CYR"/>
          <w:sz w:val="26"/>
          <w:szCs w:val="26"/>
        </w:rPr>
      </w:pPr>
      <w:r>
        <w:rPr>
          <w:rFonts w:eastAsia="Times New Roman CYR"/>
          <w:sz w:val="26"/>
          <w:szCs w:val="26"/>
        </w:rPr>
        <w:t>о назначении административного наказания</w:t>
      </w:r>
    </w:p>
    <w:p w:rsidR="00EA486C" w:rsidP="00EA486C">
      <w:pPr>
        <w:jc w:val="both"/>
        <w:rPr>
          <w:sz w:val="26"/>
          <w:szCs w:val="26"/>
        </w:rPr>
      </w:pPr>
    </w:p>
    <w:tbl>
      <w:tblPr>
        <w:tblW w:w="0" w:type="auto"/>
        <w:tblLook w:val="04A0"/>
      </w:tblPr>
      <w:tblGrid>
        <w:gridCol w:w="4688"/>
        <w:gridCol w:w="4667"/>
      </w:tblGrid>
      <w:tr w:rsidTr="00EA486C">
        <w:tblPrEx>
          <w:tblW w:w="0" w:type="auto"/>
          <w:tblLook w:val="04A0"/>
        </w:tblPrEx>
        <w:tc>
          <w:tcPr>
            <w:tcW w:w="5068" w:type="dxa"/>
            <w:hideMark/>
          </w:tcPr>
          <w:p w:rsidR="00EA486C">
            <w:pPr>
              <w:jc w:val="both"/>
              <w:rPr>
                <w:rFonts w:eastAsia="Times New Roman CYR"/>
                <w:sz w:val="26"/>
                <w:szCs w:val="26"/>
              </w:rPr>
            </w:pPr>
            <w:r>
              <w:rPr>
                <w:rFonts w:eastAsia="Times New Roman CYR"/>
                <w:sz w:val="26"/>
                <w:szCs w:val="26"/>
              </w:rPr>
              <w:t>г. Ханты-Мансийск</w:t>
            </w:r>
          </w:p>
        </w:tc>
        <w:tc>
          <w:tcPr>
            <w:tcW w:w="5069" w:type="dxa"/>
            <w:hideMark/>
          </w:tcPr>
          <w:p w:rsidR="00EA486C">
            <w:pPr>
              <w:jc w:val="right"/>
              <w:rPr>
                <w:rFonts w:eastAsia="Times New Roman CYR"/>
                <w:sz w:val="26"/>
                <w:szCs w:val="26"/>
              </w:rPr>
            </w:pPr>
            <w:r>
              <w:rPr>
                <w:rFonts w:eastAsia="Times New Roman CYR"/>
                <w:sz w:val="26"/>
                <w:szCs w:val="26"/>
              </w:rPr>
              <w:t>11 февраля 2025 года</w:t>
            </w:r>
          </w:p>
        </w:tc>
      </w:tr>
    </w:tbl>
    <w:p w:rsidR="00EA486C" w:rsidP="00EA486C">
      <w:pPr>
        <w:autoSpaceDE w:val="0"/>
        <w:autoSpaceDN w:val="0"/>
        <w:ind w:firstLine="720"/>
        <w:jc w:val="both"/>
        <w:rPr>
          <w:rFonts w:eastAsia="Malgun Gothic"/>
          <w:sz w:val="26"/>
          <w:szCs w:val="26"/>
        </w:rPr>
      </w:pPr>
    </w:p>
    <w:p w:rsidR="00EA486C" w:rsidP="00EA486C">
      <w:pPr>
        <w:autoSpaceDE w:val="0"/>
        <w:autoSpaceDN w:val="0"/>
        <w:ind w:firstLine="720"/>
        <w:jc w:val="both"/>
        <w:rPr>
          <w:rFonts w:eastAsia="Malgun Gothic"/>
          <w:sz w:val="26"/>
          <w:szCs w:val="26"/>
        </w:rPr>
      </w:pPr>
      <w:r>
        <w:rPr>
          <w:rFonts w:eastAsia="Malgun Gothic"/>
          <w:sz w:val="26"/>
          <w:szCs w:val="26"/>
        </w:rPr>
        <w:t xml:space="preserve">Мировой судья судебного участка № 5 Ханты-Мансийского судебного района Ханты-Мансийского автономного округа – Югры Шинкарь М.Х., </w:t>
      </w:r>
    </w:p>
    <w:p w:rsidR="00EA486C" w:rsidP="00EA486C">
      <w:pPr>
        <w:ind w:firstLine="720"/>
        <w:jc w:val="both"/>
        <w:rPr>
          <w:rFonts w:eastAsia="Times New Roman CYR"/>
          <w:sz w:val="26"/>
          <w:szCs w:val="26"/>
        </w:rPr>
      </w:pPr>
      <w:r>
        <w:rPr>
          <w:rFonts w:eastAsia="Times New Roman CYR"/>
          <w:sz w:val="26"/>
          <w:szCs w:val="26"/>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20.25 КоАП РФ в отношении </w:t>
      </w:r>
    </w:p>
    <w:p w:rsidR="00EA486C" w:rsidP="00EA486C">
      <w:pPr>
        <w:ind w:firstLine="720"/>
        <w:jc w:val="both"/>
        <w:rPr>
          <w:rFonts w:eastAsia="Times New Roman CYR"/>
          <w:sz w:val="26"/>
          <w:szCs w:val="26"/>
        </w:rPr>
      </w:pPr>
      <w:r>
        <w:rPr>
          <w:rFonts w:eastAsia="Times New Roman CYR"/>
          <w:sz w:val="26"/>
          <w:szCs w:val="26"/>
        </w:rPr>
        <w:t>Кульгавых</w:t>
      </w:r>
      <w:r>
        <w:rPr>
          <w:rFonts w:eastAsia="Times New Roman CYR"/>
          <w:sz w:val="26"/>
          <w:szCs w:val="26"/>
        </w:rPr>
        <w:t xml:space="preserve"> </w:t>
      </w:r>
      <w:r w:rsidR="00E840FB">
        <w:rPr>
          <w:sz w:val="28"/>
          <w:szCs w:val="28"/>
        </w:rPr>
        <w:t>***</w:t>
      </w:r>
      <w:r>
        <w:rPr>
          <w:rFonts w:eastAsia="Times New Roman CYR"/>
          <w:sz w:val="26"/>
          <w:szCs w:val="26"/>
        </w:rPr>
        <w:t>,</w:t>
      </w:r>
    </w:p>
    <w:p w:rsidR="00EA486C" w:rsidP="00EA486C">
      <w:pPr>
        <w:jc w:val="center"/>
        <w:rPr>
          <w:rFonts w:eastAsia="Times New Roman CYR"/>
          <w:sz w:val="26"/>
          <w:szCs w:val="26"/>
        </w:rPr>
      </w:pPr>
      <w:r>
        <w:rPr>
          <w:rFonts w:eastAsia="Times New Roman CYR"/>
          <w:sz w:val="26"/>
          <w:szCs w:val="26"/>
        </w:rPr>
        <w:t>УСТАНОВИЛ:</w:t>
      </w:r>
    </w:p>
    <w:p w:rsidR="00EA486C" w:rsidP="00EA486C">
      <w:pPr>
        <w:ind w:firstLine="567"/>
        <w:jc w:val="both"/>
        <w:rPr>
          <w:rFonts w:eastAsia="Times New Roman CYR"/>
          <w:sz w:val="26"/>
          <w:szCs w:val="26"/>
        </w:rPr>
      </w:pPr>
      <w:r>
        <w:rPr>
          <w:sz w:val="26"/>
          <w:szCs w:val="26"/>
        </w:rPr>
        <w:t xml:space="preserve">  22.10.2024 в 00:01 час. </w:t>
      </w:r>
      <w:r>
        <w:rPr>
          <w:rFonts w:eastAsia="Times New Roman CYR"/>
          <w:sz w:val="26"/>
          <w:szCs w:val="26"/>
        </w:rPr>
        <w:t>Кульгавых</w:t>
      </w:r>
      <w:r>
        <w:rPr>
          <w:rFonts w:eastAsia="Times New Roman CYR"/>
          <w:sz w:val="26"/>
          <w:szCs w:val="26"/>
        </w:rPr>
        <w:t xml:space="preserve"> </w:t>
      </w:r>
      <w:r w:rsidR="00E840FB">
        <w:rPr>
          <w:rFonts w:eastAsia="Times New Roman CYR"/>
          <w:sz w:val="26"/>
          <w:szCs w:val="26"/>
        </w:rPr>
        <w:t>м</w:t>
      </w:r>
      <w:r>
        <w:rPr>
          <w:rFonts w:eastAsia="Times New Roman CYR"/>
          <w:sz w:val="26"/>
          <w:szCs w:val="26"/>
        </w:rPr>
        <w:t xml:space="preserve"> проживающий по адресу</w:t>
      </w:r>
      <w:r>
        <w:rPr>
          <w:sz w:val="26"/>
          <w:szCs w:val="26"/>
        </w:rPr>
        <w:t xml:space="preserve"> </w:t>
      </w:r>
      <w:r w:rsidR="00E840FB">
        <w:rPr>
          <w:rFonts w:eastAsia="Times New Roman CYR"/>
          <w:sz w:val="26"/>
          <w:szCs w:val="26"/>
        </w:rPr>
        <w:t>м</w:t>
      </w:r>
      <w:r>
        <w:rPr>
          <w:rFonts w:eastAsia="Times New Roman CYR"/>
          <w:sz w:val="26"/>
          <w:szCs w:val="26"/>
        </w:rPr>
        <w:t xml:space="preserve"> не уплатил в срок, предусмотренный ч. 1 ст. 32.2 КоАП РФ, административный штраф в размере 1000 руб., назначенный постановлением по делу об административном правонарушении № </w:t>
      </w:r>
      <w:r w:rsidR="00E840FB">
        <w:rPr>
          <w:sz w:val="28"/>
          <w:szCs w:val="28"/>
        </w:rPr>
        <w:t xml:space="preserve">*** </w:t>
      </w:r>
      <w:r>
        <w:rPr>
          <w:rFonts w:eastAsia="Times New Roman CYR"/>
          <w:sz w:val="26"/>
          <w:szCs w:val="26"/>
        </w:rPr>
        <w:t xml:space="preserve">от 22.07.2024.  </w:t>
      </w:r>
    </w:p>
    <w:p w:rsidR="00EA486C" w:rsidP="00EA486C">
      <w:pPr>
        <w:ind w:firstLine="567"/>
        <w:jc w:val="both"/>
        <w:rPr>
          <w:rFonts w:eastAsia="Times New Roman CYR"/>
          <w:sz w:val="26"/>
          <w:szCs w:val="26"/>
        </w:rPr>
      </w:pPr>
      <w:r>
        <w:rPr>
          <w:rFonts w:eastAsia="Times New Roman CYR"/>
          <w:sz w:val="26"/>
          <w:szCs w:val="26"/>
        </w:rPr>
        <w:t xml:space="preserve">В судебное заседание </w:t>
      </w:r>
      <w:r>
        <w:rPr>
          <w:rFonts w:eastAsia="Times New Roman CYR"/>
          <w:sz w:val="26"/>
          <w:szCs w:val="26"/>
        </w:rPr>
        <w:t>Кульгавых</w:t>
      </w:r>
      <w:r>
        <w:rPr>
          <w:rFonts w:eastAsia="Times New Roman CYR"/>
          <w:sz w:val="26"/>
          <w:szCs w:val="26"/>
        </w:rPr>
        <w:t xml:space="preserve"> Андрей Валерьевич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EA486C" w:rsidP="00EA486C">
      <w:pPr>
        <w:ind w:firstLine="567"/>
        <w:jc w:val="both"/>
        <w:rPr>
          <w:rFonts w:eastAsia="Times New Roman CYR"/>
          <w:sz w:val="26"/>
          <w:szCs w:val="26"/>
        </w:rPr>
      </w:pPr>
      <w:r>
        <w:rPr>
          <w:rFonts w:eastAsia="Times New Roman CYR"/>
          <w:sz w:val="26"/>
          <w:szCs w:val="26"/>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EA486C" w:rsidP="00EA486C">
      <w:pPr>
        <w:ind w:firstLine="567"/>
        <w:jc w:val="both"/>
        <w:rPr>
          <w:rFonts w:eastAsia="Times New Roman CYR"/>
          <w:sz w:val="26"/>
          <w:szCs w:val="26"/>
        </w:rPr>
      </w:pPr>
      <w:r>
        <w:rPr>
          <w:rFonts w:eastAsia="Times New Roman CYR"/>
          <w:sz w:val="26"/>
          <w:szCs w:val="26"/>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EA486C" w:rsidP="00EA486C">
      <w:pPr>
        <w:ind w:firstLine="567"/>
        <w:jc w:val="both"/>
        <w:rPr>
          <w:rFonts w:eastAsia="Times New Roman CYR"/>
          <w:sz w:val="26"/>
          <w:szCs w:val="26"/>
        </w:rPr>
      </w:pPr>
      <w:r>
        <w:rPr>
          <w:rFonts w:eastAsia="Times New Roman CYR"/>
          <w:sz w:val="26"/>
          <w:szCs w:val="26"/>
        </w:rPr>
        <w:t>Изучив и проанализировав письменные материалы дела, мировой судья установил следующее.</w:t>
      </w:r>
    </w:p>
    <w:p w:rsidR="00EA486C" w:rsidP="00EA486C">
      <w:pPr>
        <w:ind w:firstLine="567"/>
        <w:jc w:val="both"/>
        <w:rPr>
          <w:rFonts w:eastAsia="Times New Roman CYR"/>
          <w:sz w:val="26"/>
          <w:szCs w:val="26"/>
        </w:rPr>
      </w:pPr>
      <w:r>
        <w:rPr>
          <w:rFonts w:eastAsia="Times New Roman CYR"/>
          <w:sz w:val="26"/>
          <w:szCs w:val="26"/>
        </w:rPr>
        <w:t xml:space="preserve">Виновность </w:t>
      </w:r>
      <w:r>
        <w:rPr>
          <w:rFonts w:eastAsia="Times New Roman CYR"/>
          <w:sz w:val="26"/>
          <w:szCs w:val="26"/>
        </w:rPr>
        <w:t>Кульгавыха</w:t>
      </w:r>
      <w:r>
        <w:rPr>
          <w:rFonts w:eastAsia="Times New Roman CYR"/>
          <w:sz w:val="26"/>
          <w:szCs w:val="26"/>
        </w:rPr>
        <w:t xml:space="preserve"> в совершении вышеуказанных действий, то есть в неуплате штрафа в установленный законом срок, подтверждается исследованными судом:  </w:t>
      </w:r>
    </w:p>
    <w:p w:rsidR="00EA486C" w:rsidP="00EA486C">
      <w:pPr>
        <w:ind w:firstLine="567"/>
        <w:jc w:val="both"/>
        <w:rPr>
          <w:rFonts w:eastAsia="Times New Roman CYR"/>
          <w:sz w:val="26"/>
          <w:szCs w:val="26"/>
        </w:rPr>
      </w:pPr>
      <w:r>
        <w:rPr>
          <w:sz w:val="26"/>
          <w:szCs w:val="26"/>
        </w:rPr>
        <w:t>-</w:t>
      </w:r>
      <w:r>
        <w:rPr>
          <w:rFonts w:eastAsia="Times New Roman CYR"/>
          <w:sz w:val="26"/>
          <w:szCs w:val="26"/>
        </w:rPr>
        <w:t xml:space="preserve">протоколом об административном правонарушении </w:t>
      </w:r>
      <w:r w:rsidR="00E840FB">
        <w:rPr>
          <w:sz w:val="28"/>
          <w:szCs w:val="28"/>
        </w:rPr>
        <w:t>***</w:t>
      </w:r>
      <w:r>
        <w:rPr>
          <w:rFonts w:eastAsia="Times New Roman CYR"/>
          <w:sz w:val="26"/>
          <w:szCs w:val="26"/>
        </w:rPr>
        <w:t xml:space="preserve">; </w:t>
      </w:r>
    </w:p>
    <w:p w:rsidR="00EA486C" w:rsidP="00EA486C">
      <w:pPr>
        <w:ind w:firstLine="567"/>
        <w:jc w:val="both"/>
        <w:rPr>
          <w:rFonts w:eastAsia="Times New Roman CYR"/>
          <w:sz w:val="26"/>
          <w:szCs w:val="26"/>
        </w:rPr>
      </w:pPr>
      <w:r>
        <w:rPr>
          <w:sz w:val="26"/>
          <w:szCs w:val="26"/>
        </w:rPr>
        <w:t>-</w:t>
      </w:r>
      <w:r>
        <w:rPr>
          <w:rFonts w:eastAsia="Times New Roman CYR"/>
          <w:sz w:val="26"/>
          <w:szCs w:val="26"/>
        </w:rPr>
        <w:t xml:space="preserve">копией постановления по делу об административном правонарушении № </w:t>
      </w:r>
      <w:r w:rsidR="00E840FB">
        <w:rPr>
          <w:sz w:val="28"/>
          <w:szCs w:val="28"/>
        </w:rPr>
        <w:t xml:space="preserve">*** </w:t>
      </w:r>
      <w:r>
        <w:rPr>
          <w:rFonts w:eastAsia="Times New Roman CYR"/>
          <w:sz w:val="26"/>
          <w:szCs w:val="26"/>
        </w:rPr>
        <w:t xml:space="preserve">от 22.07.2024; </w:t>
      </w:r>
    </w:p>
    <w:p w:rsidR="00EA486C" w:rsidP="00EA486C">
      <w:pPr>
        <w:ind w:firstLine="567"/>
        <w:jc w:val="both"/>
        <w:rPr>
          <w:rFonts w:eastAsia="Times New Roman CYR"/>
          <w:sz w:val="26"/>
          <w:szCs w:val="26"/>
        </w:rPr>
      </w:pPr>
      <w:r>
        <w:rPr>
          <w:sz w:val="26"/>
          <w:szCs w:val="26"/>
        </w:rPr>
        <w:t>-</w:t>
      </w:r>
      <w:r>
        <w:rPr>
          <w:rFonts w:eastAsia="Times New Roman CYR"/>
          <w:sz w:val="26"/>
          <w:szCs w:val="26"/>
        </w:rPr>
        <w:t>уведомлением о том, что лицо, привлекаемое к административной ответственности, числится не уплатившим штраф;</w:t>
      </w:r>
    </w:p>
    <w:p w:rsidR="00EA486C" w:rsidP="00EA486C">
      <w:pPr>
        <w:ind w:firstLine="567"/>
        <w:jc w:val="both"/>
        <w:rPr>
          <w:rFonts w:eastAsia="Times New Roman CYR"/>
          <w:sz w:val="26"/>
          <w:szCs w:val="26"/>
        </w:rPr>
      </w:pPr>
      <w:r>
        <w:rPr>
          <w:rFonts w:eastAsia="Times New Roman CYR"/>
          <w:sz w:val="26"/>
          <w:szCs w:val="26"/>
        </w:rPr>
        <w:t>- карточкой учета транспортного средства.</w:t>
      </w:r>
    </w:p>
    <w:p w:rsidR="00EA486C" w:rsidP="00EA486C">
      <w:pPr>
        <w:ind w:firstLine="567"/>
        <w:jc w:val="both"/>
        <w:rPr>
          <w:rFonts w:eastAsia="Times New Roman CYR"/>
          <w:sz w:val="26"/>
          <w:szCs w:val="26"/>
        </w:rPr>
      </w:pPr>
      <w:r>
        <w:rPr>
          <w:rFonts w:eastAsia="Times New Roman CYR"/>
          <w:sz w:val="26"/>
          <w:szCs w:val="26"/>
        </w:rPr>
        <w:t xml:space="preserve">Таким образом, вина </w:t>
      </w:r>
      <w:r>
        <w:rPr>
          <w:rFonts w:eastAsia="Times New Roman CYR"/>
          <w:sz w:val="26"/>
          <w:szCs w:val="26"/>
        </w:rPr>
        <w:t>Кульгавыха</w:t>
      </w:r>
      <w:r>
        <w:rPr>
          <w:rFonts w:eastAsia="Times New Roman CYR"/>
          <w:sz w:val="26"/>
          <w:szCs w:val="26"/>
        </w:rPr>
        <w:t xml:space="preserve"> и его действия по факту неуплаты штрафа в установленный законом срок нашли свое подтверждение. </w:t>
      </w:r>
    </w:p>
    <w:p w:rsidR="00EA486C" w:rsidP="00EA486C">
      <w:pPr>
        <w:ind w:firstLine="567"/>
        <w:jc w:val="both"/>
        <w:rPr>
          <w:rFonts w:eastAsia="Times New Roman CYR"/>
          <w:sz w:val="26"/>
          <w:szCs w:val="26"/>
        </w:rPr>
      </w:pPr>
      <w:r>
        <w:rPr>
          <w:rFonts w:eastAsia="Times New Roman CYR"/>
          <w:sz w:val="26"/>
          <w:szCs w:val="26"/>
        </w:rPr>
        <w:t xml:space="preserve">Действия </w:t>
      </w:r>
      <w:r>
        <w:rPr>
          <w:rFonts w:eastAsia="Times New Roman CYR"/>
          <w:sz w:val="26"/>
          <w:szCs w:val="26"/>
        </w:rPr>
        <w:t>Кульгавыха</w:t>
      </w:r>
      <w:r>
        <w:rPr>
          <w:rFonts w:eastAsia="Times New Roman CYR"/>
          <w:sz w:val="26"/>
          <w:szCs w:val="26"/>
        </w:rPr>
        <w:t xml:space="preserve"> мировой судья квалифицирует по ч.1 ст. 20.25 КоАП РФ.</w:t>
      </w:r>
    </w:p>
    <w:p w:rsidR="00EA486C" w:rsidP="00EA486C">
      <w:pPr>
        <w:ind w:firstLine="567"/>
        <w:jc w:val="both"/>
        <w:rPr>
          <w:rFonts w:eastAsia="Times New Roman CYR"/>
          <w:sz w:val="26"/>
          <w:szCs w:val="26"/>
        </w:rPr>
      </w:pPr>
      <w:r>
        <w:rPr>
          <w:rFonts w:eastAsia="Times New Roman CYR"/>
          <w:sz w:val="26"/>
          <w:szCs w:val="26"/>
        </w:rPr>
        <w:t>Определяя вид и меру наказания нарушителю, суд учитывает личность правонарушителя, характер и тяжесть совершенного им правонарушения.</w:t>
      </w:r>
    </w:p>
    <w:p w:rsidR="00EA486C" w:rsidP="00EA486C">
      <w:pPr>
        <w:ind w:firstLine="567"/>
        <w:jc w:val="both"/>
        <w:rPr>
          <w:rFonts w:eastAsia="Times New Roman CYR"/>
          <w:sz w:val="26"/>
          <w:szCs w:val="26"/>
        </w:rPr>
      </w:pPr>
      <w:r>
        <w:rPr>
          <w:rFonts w:eastAsia="Times New Roman CYR"/>
          <w:sz w:val="26"/>
          <w:szCs w:val="26"/>
        </w:rPr>
        <w:t xml:space="preserve">Смягчающих и отягчающих административную ответственность обстоятельств мировым судьей не установлено. </w:t>
      </w:r>
    </w:p>
    <w:p w:rsidR="00EA486C" w:rsidP="00EA486C">
      <w:pPr>
        <w:ind w:firstLine="567"/>
        <w:jc w:val="both"/>
        <w:rPr>
          <w:rFonts w:eastAsia="Times New Roman CYR"/>
          <w:sz w:val="26"/>
          <w:szCs w:val="26"/>
        </w:rPr>
      </w:pPr>
      <w:r>
        <w:rPr>
          <w:rFonts w:eastAsia="Times New Roman CYR"/>
          <w:sz w:val="26"/>
          <w:szCs w:val="26"/>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EA486C" w:rsidP="00EA486C">
      <w:pPr>
        <w:ind w:firstLine="567"/>
        <w:jc w:val="both"/>
        <w:rPr>
          <w:rFonts w:eastAsia="Times New Roman CYR"/>
          <w:sz w:val="26"/>
          <w:szCs w:val="26"/>
        </w:rPr>
      </w:pPr>
      <w:r>
        <w:rPr>
          <w:rFonts w:eastAsia="Times New Roman CYR"/>
          <w:sz w:val="26"/>
          <w:szCs w:val="26"/>
        </w:rPr>
        <w:t>На основании изложенного, руководствуясь ст. ст. 23.1, 29.5, 29.6, 29.10 КоАП РФ,</w:t>
      </w:r>
    </w:p>
    <w:p w:rsidR="00EA486C" w:rsidP="00EA486C">
      <w:pPr>
        <w:jc w:val="center"/>
        <w:rPr>
          <w:rFonts w:eastAsia="Times New Roman CYR"/>
          <w:sz w:val="26"/>
          <w:szCs w:val="26"/>
        </w:rPr>
      </w:pPr>
      <w:r>
        <w:rPr>
          <w:rFonts w:eastAsia="Times New Roman CYR"/>
          <w:sz w:val="26"/>
          <w:szCs w:val="26"/>
        </w:rPr>
        <w:t>ПОСТАНОВИЛ:</w:t>
      </w:r>
    </w:p>
    <w:p w:rsidR="00EA486C" w:rsidP="00EA486C">
      <w:pPr>
        <w:ind w:firstLine="567"/>
        <w:jc w:val="both"/>
        <w:rPr>
          <w:rFonts w:eastAsia="Times New Roman CYR"/>
          <w:sz w:val="26"/>
          <w:szCs w:val="26"/>
        </w:rPr>
      </w:pPr>
      <w:r>
        <w:rPr>
          <w:rFonts w:eastAsia="Times New Roman CYR"/>
          <w:sz w:val="26"/>
          <w:szCs w:val="26"/>
        </w:rPr>
        <w:t xml:space="preserve">Признать </w:t>
      </w:r>
      <w:r>
        <w:rPr>
          <w:rFonts w:eastAsia="Times New Roman CYR"/>
          <w:sz w:val="26"/>
          <w:szCs w:val="26"/>
        </w:rPr>
        <w:t>Кульгавых</w:t>
      </w:r>
      <w:r>
        <w:rPr>
          <w:rFonts w:eastAsia="Times New Roman CYR"/>
          <w:sz w:val="26"/>
          <w:szCs w:val="26"/>
        </w:rPr>
        <w:t xml:space="preserve"> </w:t>
      </w:r>
      <w:r w:rsidR="00E840FB">
        <w:rPr>
          <w:sz w:val="28"/>
          <w:szCs w:val="28"/>
        </w:rPr>
        <w:t xml:space="preserve">*** </w:t>
      </w:r>
      <w:r>
        <w:rPr>
          <w:rFonts w:eastAsia="Times New Roman CYR"/>
          <w:sz w:val="26"/>
          <w:szCs w:val="26"/>
        </w:rPr>
        <w:t xml:space="preserve">виновным в совершении административного правонарушения, предусмотренного ч.1 ст. 20.25 Кодекса РФ об административных правонарушениях, и назначить наказание в виде административного штрафа в размере 2000,00 руб. </w:t>
      </w:r>
    </w:p>
    <w:p w:rsidR="00EA486C" w:rsidP="00EA486C">
      <w:pPr>
        <w:ind w:firstLine="567"/>
        <w:jc w:val="both"/>
        <w:rPr>
          <w:rFonts w:eastAsia="Times New Roman CYR"/>
          <w:sz w:val="26"/>
          <w:szCs w:val="26"/>
        </w:rPr>
      </w:pPr>
      <w:r>
        <w:rPr>
          <w:rFonts w:eastAsia="Times New Roman CYR"/>
          <w:sz w:val="26"/>
          <w:szCs w:val="26"/>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A486C" w:rsidP="00EA486C">
      <w:pPr>
        <w:ind w:firstLine="567"/>
        <w:jc w:val="both"/>
        <w:rPr>
          <w:sz w:val="26"/>
          <w:szCs w:val="26"/>
        </w:rPr>
      </w:pPr>
      <w:r>
        <w:rPr>
          <w:rFonts w:eastAsia="Times New Roman CY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Style w:val="Hyperlink"/>
            <w:sz w:val="26"/>
            <w:szCs w:val="26"/>
          </w:rPr>
          <w:t>федеральным законодательством</w:t>
        </w:r>
      </w:hyperlink>
      <w:r>
        <w:rPr>
          <w:rFonts w:eastAsia="Times New Roman CYR"/>
          <w:sz w:val="26"/>
          <w:szCs w:val="26"/>
        </w:rPr>
        <w:t>.</w:t>
      </w:r>
    </w:p>
    <w:p w:rsidR="00EA486C" w:rsidP="00EA486C">
      <w:pPr>
        <w:ind w:firstLine="567"/>
        <w:jc w:val="both"/>
        <w:rPr>
          <w:rFonts w:eastAsia="Times New Roman CYR"/>
          <w:sz w:val="26"/>
          <w:szCs w:val="26"/>
        </w:rPr>
      </w:pPr>
      <w:r>
        <w:rPr>
          <w:rFonts w:eastAsia="Times New Roman CYR"/>
          <w:sz w:val="26"/>
          <w:szCs w:val="26"/>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EA486C" w:rsidP="00EA486C">
      <w:pPr>
        <w:ind w:firstLine="567"/>
        <w:jc w:val="both"/>
        <w:rPr>
          <w:rFonts w:eastAsia="Times New Roman CYR"/>
          <w:sz w:val="26"/>
          <w:szCs w:val="26"/>
        </w:rPr>
      </w:pPr>
      <w:r>
        <w:rPr>
          <w:rFonts w:eastAsia="Times New Roman CYR"/>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EA486C" w:rsidP="00EA486C">
      <w:pPr>
        <w:ind w:firstLine="567"/>
        <w:jc w:val="both"/>
        <w:rPr>
          <w:rFonts w:eastAsia="Times New Roman CYR"/>
          <w:sz w:val="26"/>
          <w:szCs w:val="26"/>
          <w:shd w:val="clear" w:color="auto" w:fill="FFFFFF"/>
        </w:rPr>
      </w:pPr>
      <w:r>
        <w:rPr>
          <w:rFonts w:eastAsia="Times New Roman CYR"/>
          <w:sz w:val="26"/>
          <w:szCs w:val="26"/>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72011601203019000140, ИНН 8601073664, КПП 860101001, к/с 40102810245370000007, УИН 0412365400715000342520101.</w:t>
      </w:r>
    </w:p>
    <w:p w:rsidR="00EA486C" w:rsidP="00EA486C">
      <w:pPr>
        <w:jc w:val="both"/>
        <w:rPr>
          <w:sz w:val="26"/>
          <w:szCs w:val="26"/>
        </w:rPr>
      </w:pPr>
    </w:p>
    <w:p w:rsidR="00EA486C" w:rsidP="00EA486C">
      <w:pPr>
        <w:ind w:left="567"/>
        <w:jc w:val="both"/>
        <w:rPr>
          <w:rFonts w:eastAsia="Times New Roman CYR"/>
          <w:sz w:val="26"/>
          <w:szCs w:val="26"/>
        </w:rPr>
      </w:pPr>
      <w:r>
        <w:rPr>
          <w:rFonts w:eastAsia="Times New Roman CYR"/>
          <w:sz w:val="26"/>
          <w:szCs w:val="26"/>
        </w:rPr>
        <w:t xml:space="preserve">Мировой судья </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 xml:space="preserve">М.Х. Шинкарь     </w:t>
      </w:r>
    </w:p>
    <w:p w:rsidR="00EA486C" w:rsidP="00EA486C">
      <w:pPr>
        <w:ind w:left="567"/>
        <w:rPr>
          <w:rFonts w:eastAsia="Times New Roman CYR"/>
          <w:sz w:val="26"/>
          <w:szCs w:val="26"/>
        </w:rPr>
      </w:pPr>
    </w:p>
    <w:p w:rsidR="00EA486C" w:rsidP="00EA486C">
      <w:pPr>
        <w:ind w:left="567"/>
        <w:rPr>
          <w:rFonts w:eastAsia="Times New Roman CYR"/>
          <w:sz w:val="26"/>
          <w:szCs w:val="26"/>
        </w:rPr>
      </w:pPr>
      <w:r>
        <w:rPr>
          <w:rFonts w:eastAsia="Times New Roman CYR"/>
          <w:sz w:val="26"/>
          <w:szCs w:val="26"/>
        </w:rPr>
        <w:t>Копия верна</w:t>
      </w:r>
    </w:p>
    <w:p w:rsidR="00EA486C" w:rsidP="00EA486C">
      <w:pPr>
        <w:spacing w:after="200" w:line="276" w:lineRule="auto"/>
        <w:ind w:left="567"/>
        <w:rPr>
          <w:sz w:val="26"/>
          <w:szCs w:val="26"/>
        </w:rPr>
      </w:pPr>
      <w:r>
        <w:rPr>
          <w:rFonts w:eastAsia="Times New Roman CYR"/>
          <w:sz w:val="26"/>
          <w:szCs w:val="26"/>
        </w:rPr>
        <w:t>Мировой судья</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М.Х. Шинкарь</w:t>
      </w:r>
    </w:p>
    <w:p w:rsidR="0008366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47"/>
    <w:rsid w:val="00083662"/>
    <w:rsid w:val="00E840FB"/>
    <w:rsid w:val="00EA486C"/>
    <w:rsid w:val="00EF1F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8CD8A97-024C-485C-B670-5E655AEC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6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A4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